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D6CD4C" w14:textId="76490EC1" w:rsidR="007F0C41" w:rsidRPr="00DE25D8" w:rsidRDefault="007F0C41" w:rsidP="007F0C41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000000" w:themeColor="text1"/>
          <w:sz w:val="52"/>
          <w:szCs w:val="52"/>
          <w:u w:val="single"/>
        </w:rPr>
      </w:pPr>
      <w:r>
        <w:rPr>
          <w:rFonts w:asciiTheme="majorHAnsi" w:hAnsiTheme="majorHAnsi" w:cs="Tahoma"/>
          <w:color w:val="000000" w:themeColor="text1"/>
          <w:sz w:val="52"/>
          <w:szCs w:val="52"/>
          <w:u w:val="single"/>
        </w:rPr>
        <w:t>SECRETS OF BUILDING PATIENT LOYALTY</w:t>
      </w:r>
    </w:p>
    <w:p w14:paraId="3D8EAEA8" w14:textId="7C562C04" w:rsidR="007F0C41" w:rsidRPr="00DE25D8" w:rsidRDefault="00E70207" w:rsidP="007F0C41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000000" w:themeColor="text1"/>
          <w:sz w:val="28"/>
          <w:szCs w:val="28"/>
        </w:rPr>
      </w:pPr>
      <w:r>
        <w:rPr>
          <w:rFonts w:asciiTheme="majorHAnsi" w:hAnsiTheme="majorHAnsi" w:cs="Tahoma"/>
          <w:color w:val="000000" w:themeColor="text1"/>
          <w:sz w:val="28"/>
          <w:szCs w:val="28"/>
        </w:rPr>
        <w:t>Tami Hagemeyer, ABOC, FNAO</w:t>
      </w:r>
    </w:p>
    <w:p w14:paraId="4587A29A" w14:textId="1054195D" w:rsidR="00BB7337" w:rsidRPr="007076EE" w:rsidRDefault="007F0C41" w:rsidP="007F0C41">
      <w:pPr>
        <w:tabs>
          <w:tab w:val="left" w:pos="-810"/>
        </w:tabs>
        <w:ind w:hanging="810"/>
        <w:rPr>
          <w:rStyle w:val="Hyperlink"/>
          <w:rFonts w:asciiTheme="majorHAnsi" w:hAnsiTheme="majorHAnsi" w:cs="Tahoma"/>
          <w:color w:val="auto"/>
          <w:u w:val="none"/>
        </w:rPr>
      </w:pPr>
      <w:r w:rsidRPr="005F6FAE">
        <w:rPr>
          <w:rFonts w:cs="Tahoma"/>
          <w:color w:val="0000FF"/>
          <w:sz w:val="32"/>
          <w:szCs w:val="32"/>
        </w:rPr>
        <w:t xml:space="preserve">            </w:t>
      </w:r>
      <w:hyperlink r:id="rId6" w:history="1">
        <w:r w:rsidRPr="007076EE">
          <w:rPr>
            <w:rStyle w:val="Hyperlink"/>
            <w:rFonts w:asciiTheme="majorHAnsi" w:hAnsiTheme="majorHAnsi" w:cs="Tahoma"/>
            <w:color w:val="auto"/>
            <w:u w:val="none"/>
          </w:rPr>
          <w:t>tamihagemeyer@gmail.com</w:t>
        </w:r>
      </w:hyperlink>
    </w:p>
    <w:p w14:paraId="10E39D4D" w14:textId="77777777" w:rsidR="00E70207" w:rsidRDefault="007076EE" w:rsidP="007F0C41">
      <w:pPr>
        <w:tabs>
          <w:tab w:val="left" w:pos="-810"/>
        </w:tabs>
        <w:ind w:hanging="810"/>
        <w:rPr>
          <w:rStyle w:val="Hyperlink"/>
          <w:rFonts w:asciiTheme="majorHAnsi" w:hAnsiTheme="majorHAnsi" w:cs="Tahoma"/>
          <w:color w:val="auto"/>
          <w:u w:val="none"/>
        </w:rPr>
      </w:pPr>
      <w:r w:rsidRPr="007076EE">
        <w:rPr>
          <w:rStyle w:val="Hyperlink"/>
          <w:rFonts w:asciiTheme="majorHAnsi" w:hAnsiTheme="majorHAnsi" w:cs="Tahoma"/>
          <w:color w:val="auto"/>
          <w:u w:val="none"/>
        </w:rPr>
        <w:tab/>
        <w:t xml:space="preserve"> </w:t>
      </w:r>
      <w:r w:rsidR="00E70207">
        <w:rPr>
          <w:rStyle w:val="Hyperlink"/>
          <w:rFonts w:asciiTheme="majorHAnsi" w:hAnsiTheme="majorHAnsi" w:cs="Tahoma"/>
          <w:color w:val="auto"/>
          <w:u w:val="none"/>
        </w:rPr>
        <w:t>tlhtrainingandconsuting.com</w:t>
      </w:r>
    </w:p>
    <w:p w14:paraId="5CD59D84" w14:textId="3933A33F" w:rsidR="007076EE" w:rsidRPr="007076EE" w:rsidRDefault="00E70207" w:rsidP="007F0C41">
      <w:pPr>
        <w:tabs>
          <w:tab w:val="left" w:pos="-810"/>
        </w:tabs>
        <w:ind w:hanging="810"/>
        <w:rPr>
          <w:rFonts w:asciiTheme="majorHAnsi" w:hAnsiTheme="majorHAnsi" w:cs="Tahoma"/>
        </w:rPr>
      </w:pPr>
      <w:r>
        <w:rPr>
          <w:rStyle w:val="Hyperlink"/>
          <w:rFonts w:asciiTheme="majorHAnsi" w:hAnsiTheme="majorHAnsi" w:cs="Tahoma"/>
          <w:color w:val="auto"/>
          <w:u w:val="none"/>
        </w:rPr>
        <w:tab/>
      </w:r>
      <w:r w:rsidR="007076EE" w:rsidRPr="007076EE">
        <w:rPr>
          <w:rStyle w:val="Hyperlink"/>
          <w:rFonts w:asciiTheme="majorHAnsi" w:hAnsiTheme="majorHAnsi" w:cs="Tahoma"/>
          <w:color w:val="auto"/>
          <w:u w:val="none"/>
        </w:rPr>
        <w:t>THLConsulting</w:t>
      </w:r>
      <w:r w:rsidRPr="007076EE">
        <w:rPr>
          <w:rStyle w:val="Hyperlink"/>
          <w:rFonts w:asciiTheme="majorHAnsi" w:hAnsiTheme="majorHAnsi" w:cs="Tahoma"/>
          <w:color w:val="auto"/>
          <w:u w:val="none"/>
        </w:rPr>
        <w:t>, LLC</w:t>
      </w:r>
    </w:p>
    <w:p w14:paraId="40132495" w14:textId="77777777" w:rsidR="00111500" w:rsidRDefault="00111500" w:rsidP="00BB7337">
      <w:pPr>
        <w:jc w:val="center"/>
      </w:pPr>
    </w:p>
    <w:p w14:paraId="09AF7DDF" w14:textId="77777777" w:rsidR="007076EE" w:rsidRDefault="007076EE" w:rsidP="00BB7337">
      <w:pPr>
        <w:jc w:val="center"/>
      </w:pPr>
    </w:p>
    <w:p w14:paraId="646031A3" w14:textId="3B0C06F2" w:rsidR="00C35BF3" w:rsidRDefault="00BB6FC3" w:rsidP="00111500">
      <w:r>
        <w:t>Individuals</w:t>
      </w:r>
      <w:r w:rsidR="00111500">
        <w:t xml:space="preserve"> </w:t>
      </w:r>
      <w:r w:rsidR="004E6D4E">
        <w:t xml:space="preserve">are </w:t>
      </w:r>
      <w:r w:rsidR="00111500">
        <w:t>face</w:t>
      </w:r>
      <w:r w:rsidR="004E6D4E">
        <w:t>d with</w:t>
      </w:r>
      <w:r w:rsidR="00111500">
        <w:t xml:space="preserve"> more </w:t>
      </w:r>
      <w:r w:rsidR="004E21D1">
        <w:t>choices for</w:t>
      </w:r>
      <w:r w:rsidR="004E6D4E">
        <w:t xml:space="preserve"> </w:t>
      </w:r>
      <w:r w:rsidR="00111500">
        <w:t xml:space="preserve">eye care than ever before. </w:t>
      </w:r>
      <w:r>
        <w:t xml:space="preserve">Our </w:t>
      </w:r>
      <w:r w:rsidR="004E6D4E">
        <w:t xml:space="preserve">competition </w:t>
      </w:r>
      <w:r w:rsidR="00111500">
        <w:t>has become a</w:t>
      </w:r>
      <w:r w:rsidR="004E6D4E">
        <w:t>n</w:t>
      </w:r>
      <w:r w:rsidR="00111500">
        <w:t xml:space="preserve"> </w:t>
      </w:r>
      <w:r w:rsidR="00C35BF3">
        <w:t>anonymous</w:t>
      </w:r>
      <w:r w:rsidR="00111500">
        <w:t xml:space="preserve"> opponent</w:t>
      </w:r>
      <w:r w:rsidR="00C968A9">
        <w:t>;</w:t>
      </w:r>
      <w:r w:rsidR="00C35BF3">
        <w:t xml:space="preserve"> located universally,</w:t>
      </w:r>
      <w:r w:rsidR="00111500">
        <w:t xml:space="preserve"> available twenty</w:t>
      </w:r>
      <w:r w:rsidR="00F512E7">
        <w:t>-</w:t>
      </w:r>
      <w:r w:rsidR="00111500">
        <w:t xml:space="preserve"> four hours a day, seven days a week; </w:t>
      </w:r>
      <w:r w:rsidR="00F512E7">
        <w:t xml:space="preserve">and </w:t>
      </w:r>
      <w:r w:rsidR="00C968A9">
        <w:t>seen whether</w:t>
      </w:r>
      <w:r w:rsidR="00C35BF3">
        <w:t xml:space="preserve"> </w:t>
      </w:r>
      <w:r w:rsidR="00C968A9">
        <w:t>chosen</w:t>
      </w:r>
      <w:r w:rsidR="00C35BF3">
        <w:t xml:space="preserve"> to view</w:t>
      </w:r>
      <w:r w:rsidR="00111500">
        <w:t xml:space="preserve"> them or not. </w:t>
      </w:r>
      <w:r w:rsidR="004E21D1">
        <w:t xml:space="preserve"> The inundation of continuous “pop-ups” on various social media sights claim </w:t>
      </w:r>
      <w:r w:rsidR="004E6D4E">
        <w:t xml:space="preserve"> “two for one,</w:t>
      </w:r>
      <w:r w:rsidR="00C35BF3">
        <w:t>”</w:t>
      </w:r>
      <w:r w:rsidR="004E21D1">
        <w:t xml:space="preserve"> </w:t>
      </w:r>
      <w:r w:rsidR="00C968A9">
        <w:t>“</w:t>
      </w:r>
      <w:r w:rsidR="004E21D1">
        <w:t>free eye examination</w:t>
      </w:r>
      <w:r w:rsidR="00C968A9">
        <w:t>”</w:t>
      </w:r>
      <w:r w:rsidR="00C35BF3">
        <w:t xml:space="preserve"> or offer prices that are outlandishly low</w:t>
      </w:r>
      <w:r w:rsidR="00C072E2">
        <w:t xml:space="preserve">, </w:t>
      </w:r>
      <w:r w:rsidR="00C968A9">
        <w:t>and almost always</w:t>
      </w:r>
      <w:r w:rsidR="004E6D4E">
        <w:t xml:space="preserve"> impossible for</w:t>
      </w:r>
      <w:r w:rsidR="006F69F4">
        <w:t xml:space="preserve"> </w:t>
      </w:r>
      <w:r w:rsidR="00D179EE">
        <w:t xml:space="preserve">the </w:t>
      </w:r>
      <w:r w:rsidR="006F69F4">
        <w:t>private pract</w:t>
      </w:r>
      <w:r w:rsidR="00D179EE">
        <w:t>ice</w:t>
      </w:r>
      <w:r w:rsidR="004E6D4E">
        <w:t xml:space="preserve"> to compete with. </w:t>
      </w:r>
    </w:p>
    <w:p w14:paraId="40A5E7C8" w14:textId="7D3B8E82" w:rsidR="00111500" w:rsidRDefault="004E6D4E" w:rsidP="00111500">
      <w:r>
        <w:t xml:space="preserve"> These ads </w:t>
      </w:r>
      <w:r w:rsidR="00C072E2">
        <w:t>are a constant</w:t>
      </w:r>
      <w:r w:rsidR="00BB6FC3">
        <w:t xml:space="preserve">, with the notoriety of </w:t>
      </w:r>
      <w:r w:rsidR="004E21D1">
        <w:t>overwhelm</w:t>
      </w:r>
      <w:r w:rsidR="00BB6FC3">
        <w:t>ing</w:t>
      </w:r>
      <w:r w:rsidR="00C35BF3">
        <w:t xml:space="preserve"> our patients! </w:t>
      </w:r>
      <w:r w:rsidR="004E21D1">
        <w:t>Additionally, online optical sites p</w:t>
      </w:r>
      <w:r w:rsidR="000E2191">
        <w:t>rovide</w:t>
      </w:r>
      <w:r w:rsidR="00F512E7">
        <w:t xml:space="preserve"> instructions</w:t>
      </w:r>
      <w:r w:rsidR="00111500">
        <w:t xml:space="preserve"> to our patients</w:t>
      </w:r>
      <w:r w:rsidR="004E21D1">
        <w:t xml:space="preserve"> in</w:t>
      </w:r>
      <w:r w:rsidR="00F512E7">
        <w:t xml:space="preserve"> self-</w:t>
      </w:r>
      <w:r w:rsidR="00D179EE">
        <w:t>measurement</w:t>
      </w:r>
      <w:r w:rsidR="004E21D1">
        <w:t xml:space="preserve"> of </w:t>
      </w:r>
      <w:r w:rsidR="00F512E7">
        <w:t>segment heights, and pupillary distance!</w:t>
      </w:r>
    </w:p>
    <w:p w14:paraId="6BB0226B" w14:textId="3E78AC90" w:rsidR="00111500" w:rsidRDefault="002D5082" w:rsidP="00111500">
      <w:r>
        <w:t>Seemingly</w:t>
      </w:r>
      <w:r w:rsidR="004E6D4E">
        <w:t xml:space="preserve"> to publicly broadcast a</w:t>
      </w:r>
      <w:r w:rsidR="00111500">
        <w:t xml:space="preserve"> de-valuation of our optical </w:t>
      </w:r>
      <w:r>
        <w:t>proficiency</w:t>
      </w:r>
      <w:r w:rsidR="00111500">
        <w:t xml:space="preserve">.  </w:t>
      </w:r>
    </w:p>
    <w:p w14:paraId="5F255642" w14:textId="77777777" w:rsidR="00111500" w:rsidRDefault="00111500" w:rsidP="00111500"/>
    <w:p w14:paraId="366B17B1" w14:textId="0AD60B68" w:rsidR="00111500" w:rsidRDefault="00111500" w:rsidP="00111500">
      <w:r>
        <w:t xml:space="preserve">Is it possible to remain a </w:t>
      </w:r>
      <w:r w:rsidR="00321067">
        <w:t xml:space="preserve">skilled and </w:t>
      </w:r>
      <w:r>
        <w:t xml:space="preserve">valued </w:t>
      </w:r>
      <w:r w:rsidR="00D179EE">
        <w:t>professional</w:t>
      </w:r>
      <w:r w:rsidR="00C968A9">
        <w:t xml:space="preserve"> to our patients</w:t>
      </w:r>
      <w:r w:rsidR="002D5082">
        <w:t>,</w:t>
      </w:r>
      <w:r>
        <w:t xml:space="preserve"> when social media </w:t>
      </w:r>
      <w:r w:rsidR="000E2191">
        <w:t xml:space="preserve">advertisements clearly do </w:t>
      </w:r>
      <w:r>
        <w:t xml:space="preserve">not advocate our </w:t>
      </w:r>
      <w:r w:rsidR="000E2191">
        <w:t>expertise</w:t>
      </w:r>
      <w:r>
        <w:t xml:space="preserve">? </w:t>
      </w:r>
    </w:p>
    <w:p w14:paraId="4578A27D" w14:textId="77A932E6" w:rsidR="00111500" w:rsidRDefault="00111500" w:rsidP="00111500">
      <w:r>
        <w:t xml:space="preserve"> Are we able to create and maintain patient loyalty amidst all </w:t>
      </w:r>
      <w:r w:rsidR="00D179EE">
        <w:t xml:space="preserve">the healthcare changes </w:t>
      </w:r>
      <w:r w:rsidR="00D179EE" w:rsidRPr="00C072E2">
        <w:rPr>
          <w:i/>
        </w:rPr>
        <w:t>and</w:t>
      </w:r>
      <w:r w:rsidR="00D179EE">
        <w:t xml:space="preserve"> additional</w:t>
      </w:r>
      <w:r>
        <w:t xml:space="preserve"> competition? </w:t>
      </w:r>
    </w:p>
    <w:p w14:paraId="396F3D79" w14:textId="77777777" w:rsidR="00111500" w:rsidRDefault="00111500" w:rsidP="00111500"/>
    <w:p w14:paraId="3555F098" w14:textId="6A22192E" w:rsidR="00111500" w:rsidRDefault="00111500" w:rsidP="00111500">
      <w:r>
        <w:t>The answer is yes, providing we maintain our focus on what we unmistakably do best, pr</w:t>
      </w:r>
      <w:r w:rsidR="00D179EE">
        <w:t>ovide our patients with the</w:t>
      </w:r>
      <w:r>
        <w:t xml:space="preserve"> </w:t>
      </w:r>
      <w:r w:rsidR="00D179EE">
        <w:t>finest</w:t>
      </w:r>
      <w:r w:rsidR="00321067">
        <w:t xml:space="preserve"> hands-on</w:t>
      </w:r>
      <w:r w:rsidR="00D179EE">
        <w:t>,</w:t>
      </w:r>
      <w:r w:rsidR="00321067">
        <w:t xml:space="preserve"> </w:t>
      </w:r>
      <w:r>
        <w:t>quality eye care.</w:t>
      </w:r>
      <w:r w:rsidR="00D179EE">
        <w:t xml:space="preserve"> </w:t>
      </w:r>
      <w:r w:rsidR="008F0A83">
        <w:t>Our ability to provide face-to-face eye care becomes</w:t>
      </w:r>
      <w:r w:rsidR="002D5082">
        <w:t xml:space="preserve"> our most valued tool, and </w:t>
      </w:r>
      <w:r w:rsidR="00D179EE">
        <w:t>a clear advantage over a faceless and impersonal opponent.</w:t>
      </w:r>
    </w:p>
    <w:p w14:paraId="78B77F12" w14:textId="77777777" w:rsidR="00C33801" w:rsidRDefault="00C33801" w:rsidP="00111500"/>
    <w:p w14:paraId="6E3FC570" w14:textId="77777777" w:rsidR="008F0A83" w:rsidRDefault="003B4531" w:rsidP="001D5001">
      <w:r>
        <w:t>The secret to building patient loyalty is obvious w</w:t>
      </w:r>
      <w:r w:rsidR="004C5101">
        <w:t xml:space="preserve">hen we </w:t>
      </w:r>
      <w:r w:rsidR="00AF68AB">
        <w:t>compare</w:t>
      </w:r>
      <w:r w:rsidR="004C5101">
        <w:t xml:space="preserve"> building patient loyalty to assembling a </w:t>
      </w:r>
      <w:r w:rsidR="006B5DC3">
        <w:t>puzzle;</w:t>
      </w:r>
      <w:r w:rsidR="004C5101">
        <w:t xml:space="preserve"> it becomes clear multiple pieces are required.  </w:t>
      </w:r>
    </w:p>
    <w:p w14:paraId="7D81709C" w14:textId="77777777" w:rsidR="008F0A83" w:rsidRDefault="008F0A83" w:rsidP="001D5001"/>
    <w:p w14:paraId="5B272E51" w14:textId="1F8647E9" w:rsidR="00F512E7" w:rsidRDefault="001B2A8B" w:rsidP="001D5001">
      <w:r>
        <w:t xml:space="preserve">Building </w:t>
      </w:r>
      <w:r w:rsidR="00A2555C">
        <w:t xml:space="preserve">a </w:t>
      </w:r>
      <w:r>
        <w:t>puzz</w:t>
      </w:r>
      <w:r w:rsidR="00F512E7">
        <w:t>le with a strong foundation insures the puzzle strength</w:t>
      </w:r>
      <w:r>
        <w:t>. Likewise, starting</w:t>
      </w:r>
      <w:r w:rsidR="00F512E7">
        <w:t xml:space="preserve"> with </w:t>
      </w:r>
      <w:r w:rsidR="00111500">
        <w:t>a</w:t>
      </w:r>
      <w:r w:rsidR="004C5101">
        <w:t xml:space="preserve"> strong </w:t>
      </w:r>
      <w:r>
        <w:t xml:space="preserve">foundation is </w:t>
      </w:r>
      <w:r w:rsidR="00F512E7">
        <w:t>essential when we begin to</w:t>
      </w:r>
      <w:r w:rsidR="004C5101">
        <w:t xml:space="preserve"> build patient loyalty. </w:t>
      </w:r>
    </w:p>
    <w:p w14:paraId="312350E7" w14:textId="0928AE8C" w:rsidR="00F512E7" w:rsidRDefault="004C5101" w:rsidP="001D5001">
      <w:r>
        <w:t xml:space="preserve"> </w:t>
      </w:r>
    </w:p>
    <w:p w14:paraId="01257068" w14:textId="07AE566F" w:rsidR="001B2A8B" w:rsidRDefault="004C5101" w:rsidP="001D5001">
      <w:r>
        <w:t>The</w:t>
      </w:r>
      <w:r w:rsidR="008F0A83">
        <w:t xml:space="preserve"> first piece of</w:t>
      </w:r>
      <w:r w:rsidR="001B2A8B">
        <w:t xml:space="preserve"> foundation to our</w:t>
      </w:r>
      <w:r>
        <w:t xml:space="preserve"> loyalty</w:t>
      </w:r>
      <w:r w:rsidR="001B2A8B">
        <w:t xml:space="preserve"> puzzle</w:t>
      </w:r>
      <w:r>
        <w:t xml:space="preserve"> is trust.  </w:t>
      </w:r>
    </w:p>
    <w:p w14:paraId="630400C8" w14:textId="601EAC9F" w:rsidR="00F44187" w:rsidRDefault="001B2A8B" w:rsidP="001D5001">
      <w:r>
        <w:t>We begin to build</w:t>
      </w:r>
      <w:r w:rsidR="00D25C81">
        <w:t xml:space="preserve"> trust </w:t>
      </w:r>
      <w:r>
        <w:t>with a reliance</w:t>
      </w:r>
      <w:r w:rsidR="008D1E23">
        <w:t xml:space="preserve"> on th</w:t>
      </w:r>
      <w:r>
        <w:t>e integrity we demonstrate when</w:t>
      </w:r>
      <w:r w:rsidR="008D1E23">
        <w:t xml:space="preserve"> providing our patients’ with improved eye health and vision.  Allowing our patients to understa</w:t>
      </w:r>
      <w:r w:rsidR="00111500">
        <w:t>nd as their eye care providers, our goal is</w:t>
      </w:r>
      <w:r w:rsidR="008D1E23">
        <w:t xml:space="preserve"> to enrich and enhance their lives with better-quality vision and </w:t>
      </w:r>
      <w:r w:rsidR="00111500">
        <w:t xml:space="preserve">improved </w:t>
      </w:r>
      <w:r w:rsidR="008D1E23">
        <w:t>eye health</w:t>
      </w:r>
      <w:r>
        <w:t>.</w:t>
      </w:r>
    </w:p>
    <w:p w14:paraId="7A05602B" w14:textId="77777777" w:rsidR="001B2A8B" w:rsidRDefault="001B2A8B" w:rsidP="001D5001"/>
    <w:p w14:paraId="777633BC" w14:textId="545A4D03" w:rsidR="00337EDD" w:rsidRDefault="001B2A8B" w:rsidP="00F512E7">
      <w:r w:rsidRPr="001B2A8B">
        <w:t xml:space="preserve">Value </w:t>
      </w:r>
      <w:r>
        <w:t>is the next piece to our loyalty puzzle foundation.</w:t>
      </w:r>
      <w:r>
        <w:rPr>
          <w:u w:val="single"/>
        </w:rPr>
        <w:t xml:space="preserve"> </w:t>
      </w:r>
      <w:r>
        <w:t>When</w:t>
      </w:r>
      <w:r w:rsidRPr="0020632C">
        <w:t xml:space="preserve"> </w:t>
      </w:r>
      <w:r>
        <w:t>a</w:t>
      </w:r>
      <w:r w:rsidR="008D1E23">
        <w:t xml:space="preserve"> recommendation is made for </w:t>
      </w:r>
      <w:r w:rsidR="00C35BF3">
        <w:t>a specific eye care product</w:t>
      </w:r>
      <w:r w:rsidR="008D1E23">
        <w:t>,</w:t>
      </w:r>
      <w:r w:rsidR="0020632C" w:rsidRPr="0020632C">
        <w:t xml:space="preserve"> it becomes our responsibility to interpret</w:t>
      </w:r>
      <w:r w:rsidR="008D1E23">
        <w:t xml:space="preserve"> the</w:t>
      </w:r>
      <w:r w:rsidR="00F512E7">
        <w:t>ir</w:t>
      </w:r>
      <w:r w:rsidR="008D1E23">
        <w:t xml:space="preserve"> benefits</w:t>
      </w:r>
      <w:r w:rsidR="0020632C" w:rsidRPr="0020632C">
        <w:t xml:space="preserve">. </w:t>
      </w:r>
      <w:r w:rsidR="006810F2">
        <w:t xml:space="preserve"> </w:t>
      </w:r>
      <w:r w:rsidR="0020632C" w:rsidRPr="0020632C">
        <w:t xml:space="preserve"> </w:t>
      </w:r>
      <w:r w:rsidR="006810F2" w:rsidRPr="0020632C">
        <w:t>Allowing</w:t>
      </w:r>
      <w:r w:rsidR="008F0A83">
        <w:t xml:space="preserve"> our patients to understand that product’s</w:t>
      </w:r>
      <w:r w:rsidR="0020632C" w:rsidRPr="0020632C">
        <w:t xml:space="preserve"> </w:t>
      </w:r>
      <w:r w:rsidR="00F512E7">
        <w:t xml:space="preserve">importance and </w:t>
      </w:r>
      <w:r w:rsidR="00F512E7">
        <w:lastRenderedPageBreak/>
        <w:t>usefulness</w:t>
      </w:r>
      <w:r w:rsidR="000E2191">
        <w:t>.</w:t>
      </w:r>
      <w:r w:rsidR="00F512E7">
        <w:t xml:space="preserve"> </w:t>
      </w:r>
      <w:r w:rsidR="000E2191">
        <w:t>They will</w:t>
      </w:r>
      <w:r w:rsidR="00F512E7">
        <w:t xml:space="preserve"> </w:t>
      </w:r>
      <w:r w:rsidR="000E2191">
        <w:t xml:space="preserve">then </w:t>
      </w:r>
      <w:r w:rsidR="00F512E7">
        <w:t xml:space="preserve">comprehend the value each product is for their continued eye care. </w:t>
      </w:r>
    </w:p>
    <w:p w14:paraId="2F117B25" w14:textId="77777777" w:rsidR="00F512E7" w:rsidRPr="0020632C" w:rsidRDefault="00F512E7" w:rsidP="00F512E7"/>
    <w:p w14:paraId="0CABAC03" w14:textId="0692A53B" w:rsidR="00337EDD" w:rsidRDefault="001B2A8B" w:rsidP="001D5001">
      <w:r>
        <w:t>Our professional skil</w:t>
      </w:r>
      <w:r w:rsidR="003B4531">
        <w:t>ls are an important piece to patient</w:t>
      </w:r>
      <w:r>
        <w:t xml:space="preserve"> loyalty foundation. </w:t>
      </w:r>
      <w:r w:rsidR="00337EDD">
        <w:t xml:space="preserve">By understanding the significance of our optical skills, we understand the need to </w:t>
      </w:r>
      <w:r w:rsidR="008F0A83">
        <w:t>continue to hone them, and d</w:t>
      </w:r>
      <w:r w:rsidR="00337EDD">
        <w:t xml:space="preserve">iscover new products </w:t>
      </w:r>
      <w:r w:rsidR="00131CEA">
        <w:t>available.</w:t>
      </w:r>
      <w:r w:rsidR="00337EDD">
        <w:t xml:space="preserve"> </w:t>
      </w:r>
      <w:r w:rsidR="00111500">
        <w:t xml:space="preserve"> We must </w:t>
      </w:r>
      <w:r w:rsidR="003B4531">
        <w:t>strive</w:t>
      </w:r>
      <w:r w:rsidR="00337EDD">
        <w:t xml:space="preserve"> to become educated o</w:t>
      </w:r>
      <w:r w:rsidR="003B4531">
        <w:t>n their use and benefits for each</w:t>
      </w:r>
      <w:r w:rsidR="00337EDD">
        <w:t xml:space="preserve"> patient’s individual needs. </w:t>
      </w:r>
    </w:p>
    <w:p w14:paraId="0E3DE915" w14:textId="77777777" w:rsidR="00337EDD" w:rsidRDefault="00337EDD" w:rsidP="001D5001"/>
    <w:p w14:paraId="16B956C7" w14:textId="2B0C1B7C" w:rsidR="00E40DFF" w:rsidRDefault="00337EDD" w:rsidP="001D5001">
      <w:r>
        <w:t>Confid</w:t>
      </w:r>
      <w:r w:rsidR="001B2A8B">
        <w:t>ence and skill go hand-in-hand</w:t>
      </w:r>
      <w:r w:rsidR="00111500">
        <w:t>.</w:t>
      </w:r>
      <w:r w:rsidR="001B2A8B">
        <w:t xml:space="preserve"> </w:t>
      </w:r>
      <w:r w:rsidR="00E40DFF">
        <w:t>Skill is</w:t>
      </w:r>
      <w:r w:rsidR="001B2A8B">
        <w:t xml:space="preserve"> the last piece </w:t>
      </w:r>
      <w:r w:rsidR="00131CEA">
        <w:t>of the</w:t>
      </w:r>
      <w:r w:rsidR="001B2A8B">
        <w:t xml:space="preserve"> loyalty puzzle foundation.  </w:t>
      </w:r>
      <w:r>
        <w:t xml:space="preserve">When we are confident in our own skills, our patients then become confident in us.  </w:t>
      </w:r>
      <w:r w:rsidR="00E40DFF">
        <w:t xml:space="preserve">It is important our patient’s have </w:t>
      </w:r>
      <w:r w:rsidR="006B5DC3">
        <w:t>recognized</w:t>
      </w:r>
      <w:r w:rsidR="00E40DFF">
        <w:t xml:space="preserve"> that</w:t>
      </w:r>
      <w:r>
        <w:t xml:space="preserve"> we are </w:t>
      </w:r>
      <w:r w:rsidR="00E40DFF">
        <w:t>capable</w:t>
      </w:r>
      <w:r>
        <w:t xml:space="preserve"> o</w:t>
      </w:r>
      <w:r w:rsidR="00E40DFF">
        <w:t>f providing them with the</w:t>
      </w:r>
      <w:r>
        <w:t xml:space="preserve"> most </w:t>
      </w:r>
      <w:r w:rsidR="00E40DFF">
        <w:t>advanced</w:t>
      </w:r>
      <w:r>
        <w:t xml:space="preserve"> </w:t>
      </w:r>
      <w:r w:rsidR="00E40DFF">
        <w:t>eye care, and eye care products</w:t>
      </w:r>
      <w:r>
        <w:t xml:space="preserve"> available</w:t>
      </w:r>
      <w:r w:rsidR="00E40DFF">
        <w:t>.  With</w:t>
      </w:r>
      <w:r w:rsidR="00C35BF3">
        <w:t xml:space="preserve"> </w:t>
      </w:r>
      <w:r w:rsidR="003B4531">
        <w:t xml:space="preserve">our </w:t>
      </w:r>
      <w:r w:rsidR="00C35BF3">
        <w:t xml:space="preserve">continued </w:t>
      </w:r>
      <w:r w:rsidR="00E40DFF">
        <w:t>supervision</w:t>
      </w:r>
      <w:r w:rsidR="00C35BF3">
        <w:t>, we will promote</w:t>
      </w:r>
      <w:r w:rsidR="003B4531">
        <w:t xml:space="preserve"> every</w:t>
      </w:r>
      <w:r w:rsidR="00C35BF3">
        <w:t xml:space="preserve"> </w:t>
      </w:r>
      <w:r w:rsidR="006B5DC3">
        <w:t>patient’s</w:t>
      </w:r>
      <w:r w:rsidR="00C35BF3">
        <w:t xml:space="preserve"> individual medical </w:t>
      </w:r>
      <w:r w:rsidR="00E40DFF">
        <w:t xml:space="preserve">eye </w:t>
      </w:r>
      <w:r w:rsidR="00C35BF3">
        <w:t>health.</w:t>
      </w:r>
      <w:r w:rsidR="00483E5D">
        <w:t xml:space="preserve"> </w:t>
      </w:r>
    </w:p>
    <w:p w14:paraId="78238C30" w14:textId="329146DD" w:rsidR="00337EDD" w:rsidRDefault="003B4531" w:rsidP="001D5001">
      <w:r>
        <w:t>It is importa</w:t>
      </w:r>
      <w:r w:rsidR="006B5DC3">
        <w:t>nt to develop an understanding,</w:t>
      </w:r>
      <w:r>
        <w:t xml:space="preserve"> when we become</w:t>
      </w:r>
      <w:r w:rsidR="00E40DFF">
        <w:t xml:space="preserve"> established as </w:t>
      </w:r>
      <w:r>
        <w:t xml:space="preserve">our patients’ eye care </w:t>
      </w:r>
      <w:r w:rsidR="006B5DC3">
        <w:t>providers; we</w:t>
      </w:r>
      <w:r w:rsidR="00E40DFF">
        <w:t xml:space="preserve"> </w:t>
      </w:r>
      <w:r w:rsidR="00483E5D">
        <w:t xml:space="preserve">become an important </w:t>
      </w:r>
      <w:r w:rsidR="00E40DFF">
        <w:t>instrument</w:t>
      </w:r>
      <w:r w:rsidR="00483E5D">
        <w:t xml:space="preserve"> for </w:t>
      </w:r>
      <w:r>
        <w:t xml:space="preserve">monitoring and </w:t>
      </w:r>
      <w:r w:rsidR="00483E5D">
        <w:t xml:space="preserve">maintaining </w:t>
      </w:r>
      <w:r>
        <w:t>their overall medical health.</w:t>
      </w:r>
    </w:p>
    <w:p w14:paraId="165108F8" w14:textId="77777777" w:rsidR="000442D5" w:rsidRDefault="000442D5" w:rsidP="001D5001"/>
    <w:p w14:paraId="4D460142" w14:textId="77777777" w:rsidR="006B5DC3" w:rsidRDefault="006B5DC3" w:rsidP="001D5001"/>
    <w:p w14:paraId="6ADEB66C" w14:textId="429E9857" w:rsidR="0054293B" w:rsidRDefault="0054293B" w:rsidP="001D5001">
      <w:r>
        <w:t xml:space="preserve"> </w:t>
      </w:r>
      <w:r w:rsidR="000442D5">
        <w:t xml:space="preserve">Referrals are a valuable piece to the loyalty puzzle. </w:t>
      </w:r>
    </w:p>
    <w:p w14:paraId="7D01EDE1" w14:textId="0A87277C" w:rsidR="00D25C81" w:rsidRDefault="00A64D68" w:rsidP="00BB7337">
      <w:r>
        <w:t>Only t</w:t>
      </w:r>
      <w:r w:rsidR="00160552">
        <w:t xml:space="preserve">he very </w:t>
      </w:r>
      <w:r w:rsidR="007400CC">
        <w:t>unhappy</w:t>
      </w:r>
      <w:r w:rsidR="00160552">
        <w:t xml:space="preserve"> and the very </w:t>
      </w:r>
      <w:r>
        <w:t>happy</w:t>
      </w:r>
      <w:r w:rsidR="00160552">
        <w:t xml:space="preserve"> patients will </w:t>
      </w:r>
      <w:r w:rsidR="00FF4123">
        <w:t>have som</w:t>
      </w:r>
      <w:r w:rsidR="000B1875">
        <w:t xml:space="preserve">ething to </w:t>
      </w:r>
      <w:r w:rsidR="00483E5D">
        <w:t>talk about to</w:t>
      </w:r>
      <w:r w:rsidR="00337EDD">
        <w:t xml:space="preserve"> family and friends.  </w:t>
      </w:r>
      <w:r w:rsidR="006B5DC3">
        <w:t>We are in a position to ensure our patients become our greatest advocates, and not our largest critics</w:t>
      </w:r>
      <w:r w:rsidR="007400CC">
        <w:t xml:space="preserve">. </w:t>
      </w:r>
      <w:r w:rsidR="00091398">
        <w:t xml:space="preserve">  </w:t>
      </w:r>
      <w:r w:rsidR="00427840">
        <w:t xml:space="preserve">Predominating happy patients are a goal we </w:t>
      </w:r>
      <w:r w:rsidR="00091398">
        <w:t xml:space="preserve">strive daily to </w:t>
      </w:r>
      <w:r w:rsidR="00427840">
        <w:t>ensure.  Guaranteeing additional referrals and continued practice growth.</w:t>
      </w:r>
    </w:p>
    <w:p w14:paraId="6689D137" w14:textId="7A5E76E8" w:rsidR="001C20FE" w:rsidRDefault="00C15239" w:rsidP="00BB7337">
      <w:r>
        <w:t xml:space="preserve"> </w:t>
      </w:r>
    </w:p>
    <w:p w14:paraId="51192E62" w14:textId="77777777" w:rsidR="001C20FE" w:rsidRDefault="001C20FE" w:rsidP="001C20FE">
      <w:r>
        <w:t>Working together each team member plays an important role when assembling the patient loyalty puzzle.  Proper telephone etiquette is important; as it is almost always the first communication patients have with our practice. Speaking with a smile will change the tone of voice, making it sound happy and sunny. Receiving patient comments on our happy voice is a great way to begin a conversation.</w:t>
      </w:r>
    </w:p>
    <w:p w14:paraId="4E153924" w14:textId="77777777" w:rsidR="001C20FE" w:rsidRDefault="001C20FE" w:rsidP="001C20FE">
      <w:r>
        <w:t xml:space="preserve"> </w:t>
      </w:r>
    </w:p>
    <w:p w14:paraId="01C1C573" w14:textId="28A91A30" w:rsidR="001C20FE" w:rsidRDefault="001C20FE" w:rsidP="00BB7337">
      <w:r>
        <w:t>The greeting made by the front desk team can dictate the atmosphere of our patient’s visit.  It is vital for a positive patient experience that the first impression is upbeat.  When the entire office team is held accountable for beginning every visit with a positive greeting, we eliminate the chance of creating a negative atmosphere for our patient.</w:t>
      </w:r>
    </w:p>
    <w:p w14:paraId="01C080C8" w14:textId="77777777" w:rsidR="001C20FE" w:rsidRDefault="001C20FE" w:rsidP="00BB7337"/>
    <w:p w14:paraId="6DD78786" w14:textId="04F55AA1" w:rsidR="00091398" w:rsidRDefault="00A07ADE" w:rsidP="00BB7337">
      <w:r>
        <w:t>Familiarity</w:t>
      </w:r>
      <w:r w:rsidR="00111500">
        <w:t xml:space="preserve"> is an important piece to the loyalty puzzle and </w:t>
      </w:r>
      <w:r w:rsidR="005B2479">
        <w:t>begin</w:t>
      </w:r>
      <w:r w:rsidR="003B796C">
        <w:t>s</w:t>
      </w:r>
      <w:r w:rsidR="005B2479">
        <w:t xml:space="preserve"> before our pati</w:t>
      </w:r>
      <w:r w:rsidR="003B796C">
        <w:t>ents</w:t>
      </w:r>
      <w:r w:rsidR="00427840">
        <w:t xml:space="preserve"> become our patients.  Allowing them to</w:t>
      </w:r>
      <w:r w:rsidR="003B796C">
        <w:t xml:space="preserve"> view us </w:t>
      </w:r>
      <w:r w:rsidR="007400CC">
        <w:t>as recognizable members of the community.</w:t>
      </w:r>
    </w:p>
    <w:p w14:paraId="40574926" w14:textId="5B91125C" w:rsidR="002B72C9" w:rsidRDefault="002B72C9" w:rsidP="00BB7337">
      <w:r>
        <w:t xml:space="preserve">Volunteering </w:t>
      </w:r>
      <w:r w:rsidR="002E57A9">
        <w:t>or speaking in a public, or community event will help us to become familiar to our potential patients.</w:t>
      </w:r>
    </w:p>
    <w:p w14:paraId="5DFDB0DE" w14:textId="3F567D59" w:rsidR="00A2555C" w:rsidRDefault="00A2555C" w:rsidP="00BB7337">
      <w:r>
        <w:t>With familiarity comes comfort.  A pa</w:t>
      </w:r>
      <w:r w:rsidR="00131CEA">
        <w:t>tient will always appreciate comfort, and will return to our practice. This</w:t>
      </w:r>
      <w:r w:rsidR="00DA5B70">
        <w:t xml:space="preserve"> b</w:t>
      </w:r>
      <w:r w:rsidR="00131CEA">
        <w:t>egins</w:t>
      </w:r>
      <w:r w:rsidR="00DA5B70">
        <w:t xml:space="preserve"> </w:t>
      </w:r>
      <w:r w:rsidR="00427840">
        <w:t xml:space="preserve">the progression of becoming </w:t>
      </w:r>
      <w:r w:rsidR="00DA5B70">
        <w:t>our</w:t>
      </w:r>
      <w:r w:rsidR="00427840">
        <w:t xml:space="preserve"> loyal patient.</w:t>
      </w:r>
    </w:p>
    <w:p w14:paraId="18F8137B" w14:textId="77777777" w:rsidR="00A01D50" w:rsidRDefault="00A01D50" w:rsidP="00BB7337"/>
    <w:p w14:paraId="322CBFF5" w14:textId="799B5C28" w:rsidR="00773B3A" w:rsidRDefault="002E57A9" w:rsidP="00BB7337">
      <w:r>
        <w:t>U</w:t>
      </w:r>
      <w:r w:rsidR="00A07ADE">
        <w:t>t</w:t>
      </w:r>
      <w:r w:rsidR="000442D5">
        <w:t>ilization of social media is a valuable tool for our practice, and</w:t>
      </w:r>
      <w:r w:rsidR="0030102D">
        <w:t xml:space="preserve"> now becomes a piece </w:t>
      </w:r>
      <w:r w:rsidR="00FF4123">
        <w:t>of</w:t>
      </w:r>
      <w:r w:rsidR="0030102D">
        <w:t xml:space="preserve"> the patient loyalty puzzle.  </w:t>
      </w:r>
      <w:r w:rsidR="000442D5">
        <w:t>Permitting</w:t>
      </w:r>
      <w:r w:rsidR="00A07ADE">
        <w:t xml:space="preserve"> </w:t>
      </w:r>
      <w:r w:rsidR="00773B3A">
        <w:t xml:space="preserve">patients to observe our practice day to day. </w:t>
      </w:r>
      <w:r w:rsidR="006842DF">
        <w:t xml:space="preserve"> </w:t>
      </w:r>
      <w:r w:rsidR="0030102D">
        <w:t>Email, blogs</w:t>
      </w:r>
      <w:r w:rsidR="00FF4123">
        <w:t xml:space="preserve">, </w:t>
      </w:r>
      <w:r w:rsidR="0030102D">
        <w:t>Facebook</w:t>
      </w:r>
      <w:r w:rsidR="007400CC">
        <w:t>,</w:t>
      </w:r>
      <w:r w:rsidR="0030102D">
        <w:t xml:space="preserve"> Twitter and Instagram </w:t>
      </w:r>
      <w:r w:rsidR="007400CC">
        <w:t>allow us the</w:t>
      </w:r>
      <w:r w:rsidR="0030102D">
        <w:t xml:space="preserve"> ability to announce</w:t>
      </w:r>
      <w:r w:rsidR="006842DF">
        <w:t xml:space="preserve"> a new frame line, </w:t>
      </w:r>
      <w:r w:rsidR="0030102D">
        <w:t xml:space="preserve">a frame event, </w:t>
      </w:r>
      <w:r w:rsidR="006842DF">
        <w:t xml:space="preserve">or </w:t>
      </w:r>
      <w:r w:rsidR="0030102D">
        <w:t>new instrum</w:t>
      </w:r>
      <w:r w:rsidR="003B796C">
        <w:t>entation</w:t>
      </w:r>
      <w:r w:rsidR="006842DF">
        <w:t xml:space="preserve">. </w:t>
      </w:r>
      <w:r w:rsidR="0030102D">
        <w:t>Advise can be offered f</w:t>
      </w:r>
      <w:r w:rsidR="00A01D50">
        <w:t xml:space="preserve">or maintaining healthy eyes; a subject that </w:t>
      </w:r>
      <w:r w:rsidR="003B796C">
        <w:t xml:space="preserve">will </w:t>
      </w:r>
      <w:r w:rsidR="00A01D50">
        <w:t>s</w:t>
      </w:r>
      <w:r w:rsidR="003B796C">
        <w:t>erve both as communication, and</w:t>
      </w:r>
      <w:r w:rsidR="00CF36D1">
        <w:t xml:space="preserve"> </w:t>
      </w:r>
      <w:r w:rsidR="00A01D50">
        <w:t xml:space="preserve">public service.  </w:t>
      </w:r>
      <w:r w:rsidR="00770DBF">
        <w:t>We are able to</w:t>
      </w:r>
      <w:r w:rsidR="00660908">
        <w:t xml:space="preserve"> announce all</w:t>
      </w:r>
      <w:r w:rsidR="00770DBF">
        <w:t xml:space="preserve"> commendations</w:t>
      </w:r>
      <w:r w:rsidR="000442D5">
        <w:t xml:space="preserve"> and</w:t>
      </w:r>
      <w:r w:rsidR="00CF36D1">
        <w:t xml:space="preserve"> awards earned by our </w:t>
      </w:r>
      <w:r w:rsidR="00770DBF">
        <w:t>doctors</w:t>
      </w:r>
      <w:r w:rsidR="00CF36D1">
        <w:t xml:space="preserve"> and </w:t>
      </w:r>
      <w:r w:rsidR="00FF4123">
        <w:t>team members.</w:t>
      </w:r>
      <w:r w:rsidR="003B796C">
        <w:t xml:space="preserve"> </w:t>
      </w:r>
      <w:r w:rsidR="000442D5">
        <w:t xml:space="preserve">It will continually encourage </w:t>
      </w:r>
      <w:r w:rsidR="00CF36D1">
        <w:t>interaction with patients, and prospective loyal patients</w:t>
      </w:r>
      <w:r w:rsidR="003B796C">
        <w:t xml:space="preserve">. It </w:t>
      </w:r>
      <w:r w:rsidR="000442D5">
        <w:t>permits</w:t>
      </w:r>
      <w:r w:rsidR="003B796C">
        <w:t xml:space="preserve"> continued communication </w:t>
      </w:r>
      <w:r w:rsidR="000442D5">
        <w:t>between</w:t>
      </w:r>
      <w:r w:rsidR="00660908">
        <w:t xml:space="preserve"> routine office </w:t>
      </w:r>
      <w:r w:rsidR="00F66B62">
        <w:t>visits.</w:t>
      </w:r>
    </w:p>
    <w:p w14:paraId="79CCE035" w14:textId="43A00D69" w:rsidR="0082145F" w:rsidRDefault="00770DBF" w:rsidP="00BB7337">
      <w:r>
        <w:t>Partnering with communication</w:t>
      </w:r>
      <w:r w:rsidR="0000097C">
        <w:t xml:space="preserve"> companies that use social media</w:t>
      </w:r>
      <w:r>
        <w:t xml:space="preserve"> as a marketing tool</w:t>
      </w:r>
      <w:r w:rsidR="0082145F">
        <w:t xml:space="preserve"> with </w:t>
      </w:r>
      <w:r w:rsidR="00F66B62">
        <w:t xml:space="preserve">healthcare </w:t>
      </w:r>
      <w:r w:rsidR="00B97839">
        <w:t>providers; creating surveys, progress checks,</w:t>
      </w:r>
      <w:r w:rsidR="00F66B62">
        <w:t xml:space="preserve"> birthday</w:t>
      </w:r>
      <w:r w:rsidR="005302BF">
        <w:t xml:space="preserve">, and </w:t>
      </w:r>
      <w:r w:rsidR="00B97839">
        <w:t>appointment confirmation</w:t>
      </w:r>
      <w:r w:rsidR="003B796C">
        <w:t xml:space="preserve"> calls, texts, or emails</w:t>
      </w:r>
      <w:r w:rsidR="00CF36D1">
        <w:t xml:space="preserve"> save</w:t>
      </w:r>
      <w:r w:rsidR="00B97839">
        <w:t xml:space="preserve"> countless staff hours, but </w:t>
      </w:r>
      <w:r>
        <w:t>should never</w:t>
      </w:r>
      <w:r w:rsidR="00B97839">
        <w:t xml:space="preserve"> eliminate the </w:t>
      </w:r>
      <w:r w:rsidR="005302BF">
        <w:t>necessity</w:t>
      </w:r>
      <w:r w:rsidR="00CF36D1">
        <w:t xml:space="preserve"> for</w:t>
      </w:r>
      <w:r w:rsidR="00B97839">
        <w:t xml:space="preserve"> personal calls to be </w:t>
      </w:r>
      <w:r w:rsidR="005302BF">
        <w:t>m</w:t>
      </w:r>
      <w:r w:rsidR="00B97839">
        <w:t xml:space="preserve">ade. </w:t>
      </w:r>
    </w:p>
    <w:p w14:paraId="109CA9B3" w14:textId="77777777" w:rsidR="0082145F" w:rsidRDefault="0082145F" w:rsidP="00BB7337"/>
    <w:p w14:paraId="1AF8F2B9" w14:textId="77777777" w:rsidR="001C20FE" w:rsidRDefault="001C20FE" w:rsidP="00BB7337">
      <w:r>
        <w:t xml:space="preserve">Incorporating a patient survey can be a helpful.  It encourages patient communication regarding any concerns, or complaints. Providing necessary information for our continued improvement.    </w:t>
      </w:r>
    </w:p>
    <w:p w14:paraId="15048976" w14:textId="5B84624C" w:rsidR="001C20FE" w:rsidRDefault="001C20FE" w:rsidP="00BB7337">
      <w:r>
        <w:t xml:space="preserve"> </w:t>
      </w:r>
    </w:p>
    <w:p w14:paraId="0DF72A61" w14:textId="53E86BFB" w:rsidR="007400CC" w:rsidRDefault="003B796C" w:rsidP="00BB7337">
      <w:r>
        <w:t>Some</w:t>
      </w:r>
      <w:r w:rsidR="00633415">
        <w:t xml:space="preserve"> </w:t>
      </w:r>
      <w:r w:rsidR="00A01D50">
        <w:t>loyalty puzzles</w:t>
      </w:r>
      <w:r>
        <w:t xml:space="preserve"> pieces</w:t>
      </w:r>
      <w:r w:rsidR="00633415">
        <w:t xml:space="preserve"> </w:t>
      </w:r>
      <w:r w:rsidR="00A16849">
        <w:t xml:space="preserve">do not </w:t>
      </w:r>
      <w:r w:rsidR="00A01D50">
        <w:t>fit;</w:t>
      </w:r>
      <w:r w:rsidR="00660908">
        <w:t xml:space="preserve"> and are</w:t>
      </w:r>
      <w:r w:rsidR="00A16849">
        <w:t xml:space="preserve"> pieces</w:t>
      </w:r>
      <w:r>
        <w:t xml:space="preserve"> that</w:t>
      </w:r>
      <w:r w:rsidR="007400CC">
        <w:t xml:space="preserve"> block patient loyalty:</w:t>
      </w:r>
    </w:p>
    <w:p w14:paraId="48F4DC45" w14:textId="1FCDA7F8" w:rsidR="000A7A2A" w:rsidRDefault="00A16849" w:rsidP="00BB7337">
      <w:r>
        <w:t>One of the most important pie</w:t>
      </w:r>
      <w:r w:rsidR="003B796C">
        <w:t>ces of the puzzle to avoid is</w:t>
      </w:r>
      <w:r>
        <w:t xml:space="preserve"> exte</w:t>
      </w:r>
      <w:r w:rsidR="003B796C">
        <w:t xml:space="preserve">nded wait time </w:t>
      </w:r>
      <w:r w:rsidR="00321067">
        <w:t>for appointments</w:t>
      </w:r>
      <w:r>
        <w:t xml:space="preserve"> to begin.  Delays are s</w:t>
      </w:r>
      <w:r w:rsidR="003B796C">
        <w:t>ometimes inevitable, but communication</w:t>
      </w:r>
      <w:r w:rsidR="007738A1">
        <w:t xml:space="preserve"> </w:t>
      </w:r>
      <w:r w:rsidR="003B796C">
        <w:t xml:space="preserve">concerning possible delays </w:t>
      </w:r>
      <w:r w:rsidR="00DA5B70">
        <w:t xml:space="preserve">will offer </w:t>
      </w:r>
      <w:r w:rsidR="00660908">
        <w:t>security</w:t>
      </w:r>
      <w:r>
        <w:t xml:space="preserve"> that they have not been forgotten</w:t>
      </w:r>
      <w:r w:rsidR="003B796C">
        <w:t xml:space="preserve">, </w:t>
      </w:r>
      <w:r w:rsidR="007738A1">
        <w:t>and we value their time.</w:t>
      </w:r>
      <w:r w:rsidR="00660908">
        <w:t xml:space="preserve"> </w:t>
      </w:r>
      <w:r w:rsidR="003B796C">
        <w:t xml:space="preserve">Providing </w:t>
      </w:r>
      <w:r w:rsidR="00DA5B70">
        <w:t>comfort</w:t>
      </w:r>
      <w:r w:rsidR="00660908">
        <w:t xml:space="preserve"> with the knowledge </w:t>
      </w:r>
      <w:r w:rsidR="003B796C">
        <w:t>the appointment will begin as soon as possible.</w:t>
      </w:r>
      <w:r w:rsidR="00DA5B70">
        <w:t xml:space="preserve">  </w:t>
      </w:r>
      <w:r w:rsidR="00E70207">
        <w:t>Any communications with our patients are always appreciated, and provide additional interaction</w:t>
      </w:r>
      <w:bookmarkStart w:id="0" w:name="_GoBack"/>
      <w:bookmarkEnd w:id="0"/>
      <w:r w:rsidR="00E70207">
        <w:t>.</w:t>
      </w:r>
    </w:p>
    <w:p w14:paraId="7DCB4B55" w14:textId="77777777" w:rsidR="007738A1" w:rsidRDefault="007738A1" w:rsidP="00BB7337"/>
    <w:p w14:paraId="7B1605D2" w14:textId="244DA0CA" w:rsidR="007738A1" w:rsidRDefault="001C1A9E" w:rsidP="00BB7337">
      <w:r>
        <w:t>Accounting errors are a puzzle piece to avoid.  It</w:t>
      </w:r>
      <w:r w:rsidR="007738A1">
        <w:t xml:space="preserve"> lead</w:t>
      </w:r>
      <w:r>
        <w:t>s</w:t>
      </w:r>
      <w:r w:rsidR="007738A1">
        <w:t xml:space="preserve"> to angry emotions</w:t>
      </w:r>
      <w:r>
        <w:t>,</w:t>
      </w:r>
      <w:r w:rsidR="00321067">
        <w:t xml:space="preserve"> </w:t>
      </w:r>
      <w:r w:rsidR="007738A1">
        <w:t xml:space="preserve">combined with a feeling that we have taken advantage of </w:t>
      </w:r>
      <w:r>
        <w:t xml:space="preserve">our patients’ </w:t>
      </w:r>
      <w:r w:rsidR="007738A1">
        <w:t>financial</w:t>
      </w:r>
      <w:r>
        <w:t xml:space="preserve">ly.  Should </w:t>
      </w:r>
      <w:r w:rsidR="00321067">
        <w:t xml:space="preserve">an accounting error </w:t>
      </w:r>
      <w:r w:rsidR="00D6183F">
        <w:t>arise, it</w:t>
      </w:r>
      <w:r w:rsidR="007738A1">
        <w:t xml:space="preserve"> is always best to remember the old adage “The Customer is Always Right.”  Make certain all the facts are known, </w:t>
      </w:r>
      <w:r w:rsidR="00A01D50">
        <w:t>and then</w:t>
      </w:r>
      <w:r w:rsidR="007738A1">
        <w:t xml:space="preserve"> handle</w:t>
      </w:r>
      <w:r>
        <w:t xml:space="preserve"> it with compassion</w:t>
      </w:r>
      <w:r w:rsidR="007738A1">
        <w:t>.  If a patient is unable to pay the account in full at that time</w:t>
      </w:r>
      <w:r w:rsidR="00660908">
        <w:t xml:space="preserve">, </w:t>
      </w:r>
      <w:r>
        <w:t>suggesting an alternate</w:t>
      </w:r>
      <w:r w:rsidR="007738A1">
        <w:t xml:space="preserve"> </w:t>
      </w:r>
      <w:r w:rsidR="00660908">
        <w:t>financial institution</w:t>
      </w:r>
      <w:r>
        <w:t xml:space="preserve"> can </w:t>
      </w:r>
      <w:r w:rsidR="007738A1">
        <w:t>accommodate their current financial situation</w:t>
      </w:r>
      <w:r>
        <w:t>.</w:t>
      </w:r>
    </w:p>
    <w:p w14:paraId="76B43B4F" w14:textId="77777777" w:rsidR="007400CC" w:rsidRDefault="007400CC" w:rsidP="00BB7337"/>
    <w:p w14:paraId="28EE6756" w14:textId="63965B2A" w:rsidR="00FF4123" w:rsidRDefault="007400CC" w:rsidP="00BB7337">
      <w:r>
        <w:t xml:space="preserve">If our patients’ request a specific day and time for their appointment, </w:t>
      </w:r>
      <w:r w:rsidR="00182FE4">
        <w:t>that</w:t>
      </w:r>
      <w:r>
        <w:t xml:space="preserve"> is not available, </w:t>
      </w:r>
      <w:r w:rsidR="00FF4123">
        <w:t>it is important to use</w:t>
      </w:r>
      <w:r>
        <w:t xml:space="preserve"> </w:t>
      </w:r>
      <w:r w:rsidR="00CF36D1">
        <w:t>tact</w:t>
      </w:r>
      <w:r>
        <w:t xml:space="preserve"> when scheduling</w:t>
      </w:r>
      <w:r w:rsidR="00335CEF">
        <w:t>,</w:t>
      </w:r>
      <w:r w:rsidR="001D07AC">
        <w:t xml:space="preserve"> </w:t>
      </w:r>
      <w:r w:rsidR="00FF4123">
        <w:t>allow</w:t>
      </w:r>
      <w:r w:rsidR="00CF36D1">
        <w:t xml:space="preserve"> some flexibility</w:t>
      </w:r>
      <w:r w:rsidR="008F0A83">
        <w:t>.</w:t>
      </w:r>
    </w:p>
    <w:p w14:paraId="44F62254" w14:textId="7077AB0E" w:rsidR="007400CC" w:rsidRDefault="00182FE4" w:rsidP="00BB7337">
      <w:r>
        <w:t xml:space="preserve">When a </w:t>
      </w:r>
      <w:r w:rsidR="007400CC">
        <w:t>patient is forced to wait for an appointment</w:t>
      </w:r>
      <w:r w:rsidR="00DA5B70">
        <w:t xml:space="preserve"> time</w:t>
      </w:r>
      <w:r w:rsidR="007400CC">
        <w:t xml:space="preserve">, it </w:t>
      </w:r>
      <w:r w:rsidR="00FF4123">
        <w:t>is advantageous</w:t>
      </w:r>
      <w:r w:rsidR="007400CC">
        <w:t xml:space="preserve"> to offer a wait or </w:t>
      </w:r>
      <w:r>
        <w:t>re-schedule</w:t>
      </w:r>
      <w:r w:rsidR="007400CC">
        <w:t xml:space="preserve"> list</w:t>
      </w:r>
      <w:r w:rsidR="00FF4123">
        <w:t xml:space="preserve"> (it is essential</w:t>
      </w:r>
      <w:r>
        <w:t xml:space="preserve"> to avoid negative terms such as “cancelation list”). </w:t>
      </w:r>
      <w:r w:rsidR="008F0A83">
        <w:t xml:space="preserve"> A wait list</w:t>
      </w:r>
      <w:r w:rsidR="001C1A9E">
        <w:t xml:space="preserve"> is a</w:t>
      </w:r>
      <w:r w:rsidR="00EF4261">
        <w:t xml:space="preserve"> great</w:t>
      </w:r>
      <w:r w:rsidR="007400CC">
        <w:t xml:space="preserve"> tool that </w:t>
      </w:r>
      <w:r w:rsidR="00335CEF">
        <w:t xml:space="preserve">will </w:t>
      </w:r>
      <w:r w:rsidR="00EF4261">
        <w:t>help</w:t>
      </w:r>
      <w:r w:rsidR="00D6183F">
        <w:t xml:space="preserve"> </w:t>
      </w:r>
      <w:r w:rsidR="00EF4261">
        <w:t>our patient</w:t>
      </w:r>
      <w:r w:rsidR="007400CC">
        <w:t xml:space="preserve"> </w:t>
      </w:r>
      <w:r w:rsidR="00EF4261">
        <w:t xml:space="preserve">understand </w:t>
      </w:r>
      <w:r w:rsidR="007400CC">
        <w:t>they</w:t>
      </w:r>
      <w:r>
        <w:t>’re appointment is not scheduled at a date</w:t>
      </w:r>
      <w:r w:rsidR="001D07AC">
        <w:t xml:space="preserve"> </w:t>
      </w:r>
      <w:r>
        <w:t xml:space="preserve">distant enough for them to be </w:t>
      </w:r>
      <w:r w:rsidR="00DA5B70">
        <w:t>ignored</w:t>
      </w:r>
      <w:r w:rsidR="008F0A83">
        <w:t>.  We</w:t>
      </w:r>
      <w:r w:rsidR="00DA5B70">
        <w:t xml:space="preserve"> </w:t>
      </w:r>
      <w:r w:rsidR="00335CEF">
        <w:t>then provide</w:t>
      </w:r>
      <w:r>
        <w:t xml:space="preserve"> them </w:t>
      </w:r>
      <w:r w:rsidR="00DA5B70">
        <w:t>with</w:t>
      </w:r>
      <w:r w:rsidR="007400CC">
        <w:t xml:space="preserve"> confidence</w:t>
      </w:r>
      <w:r w:rsidR="008F0A83">
        <w:t xml:space="preserve"> by allowing us to place them</w:t>
      </w:r>
      <w:r w:rsidR="007400CC">
        <w:t xml:space="preserve"> on a </w:t>
      </w:r>
      <w:r w:rsidR="001C1A9E">
        <w:t xml:space="preserve">wait </w:t>
      </w:r>
      <w:r w:rsidR="00DA5B70">
        <w:t xml:space="preserve">list </w:t>
      </w:r>
      <w:r w:rsidR="00335CEF">
        <w:t xml:space="preserve">they </w:t>
      </w:r>
      <w:r w:rsidR="008F0A83">
        <w:t xml:space="preserve">may have the opportunity to have an earlier appointment time.  Along with the knowledge the wait list </w:t>
      </w:r>
      <w:r w:rsidR="00335CEF">
        <w:t>will be</w:t>
      </w:r>
      <w:r w:rsidR="00DA5B70">
        <w:t xml:space="preserve"> constantly </w:t>
      </w:r>
      <w:r w:rsidR="008F0A83">
        <w:t xml:space="preserve">monitored and maintained, alleviating any chance of our patient being forgotten.  </w:t>
      </w:r>
    </w:p>
    <w:p w14:paraId="6767F8ED" w14:textId="77777777" w:rsidR="005B7851" w:rsidRDefault="005B7851" w:rsidP="002C0DE3"/>
    <w:p w14:paraId="20DD19B1" w14:textId="5FA7B774" w:rsidR="002C0DE3" w:rsidRDefault="002C0DE3" w:rsidP="00BB7337">
      <w:r>
        <w:t xml:space="preserve">When assembling the patient loyalty puzzle we must remember our patients are </w:t>
      </w:r>
      <w:r w:rsidR="00A01D50">
        <w:t>acutely</w:t>
      </w:r>
      <w:r>
        <w:t xml:space="preserve"> aware of their surroundings.  Make sure the reception area is clean and clutter free.  It should feel comfortable with an easy understandable </w:t>
      </w:r>
      <w:r w:rsidR="00EF4261">
        <w:t>movement</w:t>
      </w:r>
      <w:r>
        <w:t>.</w:t>
      </w:r>
    </w:p>
    <w:p w14:paraId="50527F5D" w14:textId="2ED47ED6" w:rsidR="002C0DE3" w:rsidRDefault="002C0DE3" w:rsidP="00BB7337">
      <w:r>
        <w:t>Each examination room should be made comfortable</w:t>
      </w:r>
      <w:r w:rsidR="00A01D50">
        <w:t xml:space="preserve">.  Counter tops </w:t>
      </w:r>
      <w:r w:rsidR="000E0948">
        <w:t>clean and clutter free, instruments</w:t>
      </w:r>
      <w:r w:rsidR="00EF4261">
        <w:t xml:space="preserve"> always</w:t>
      </w:r>
      <w:r w:rsidR="00A01D50">
        <w:t xml:space="preserve"> in their pla</w:t>
      </w:r>
      <w:r w:rsidR="000E0948">
        <w:t>ce.</w:t>
      </w:r>
    </w:p>
    <w:p w14:paraId="6353B091" w14:textId="2912A2E6" w:rsidR="00A01D50" w:rsidRDefault="00A01D50" w:rsidP="00BB7337">
      <w:r>
        <w:t xml:space="preserve">Frame rooms </w:t>
      </w:r>
      <w:r w:rsidR="000E0948">
        <w:t>hold a little drama</w:t>
      </w:r>
      <w:r>
        <w:t xml:space="preserve"> </w:t>
      </w:r>
      <w:r w:rsidR="000E0948">
        <w:t xml:space="preserve">and </w:t>
      </w:r>
      <w:r w:rsidR="00CF36FD">
        <w:t>color;</w:t>
      </w:r>
      <w:r>
        <w:t xml:space="preserve"> </w:t>
      </w:r>
      <w:r w:rsidR="000E0948">
        <w:t xml:space="preserve">it will encourage some excitement from our patients as they view it for the first or after many times.    </w:t>
      </w:r>
      <w:r>
        <w:t xml:space="preserve">  </w:t>
      </w:r>
    </w:p>
    <w:p w14:paraId="4EE40D5D" w14:textId="77777777" w:rsidR="000E0948" w:rsidRDefault="000E0948" w:rsidP="00BB7337"/>
    <w:p w14:paraId="609D8143" w14:textId="77777777" w:rsidR="008F7584" w:rsidRDefault="00A01D50" w:rsidP="00BB7337">
      <w:r>
        <w:t xml:space="preserve">This is where the </w:t>
      </w:r>
      <w:r w:rsidR="007400CC">
        <w:t>pieces</w:t>
      </w:r>
      <w:r w:rsidR="009B208F">
        <w:t xml:space="preserve"> come</w:t>
      </w:r>
      <w:r>
        <w:t xml:space="preserve"> together, and </w:t>
      </w:r>
      <w:r w:rsidR="001D07AC">
        <w:t>complete</w:t>
      </w:r>
      <w:r w:rsidR="000E0948">
        <w:t xml:space="preserve"> the loyalty puzzle. </w:t>
      </w:r>
    </w:p>
    <w:p w14:paraId="401534DF" w14:textId="6208BF5C" w:rsidR="0008409F" w:rsidRDefault="008F7584" w:rsidP="00BB7337">
      <w:r>
        <w:t>We gain loyal patients when patients’ understand their lives have been enriched and enhanced by improved or perfect vision.  Together with t</w:t>
      </w:r>
      <w:r w:rsidR="000E0948">
        <w:t>rust</w:t>
      </w:r>
      <w:r>
        <w:t>, and</w:t>
      </w:r>
      <w:r w:rsidR="007400CC">
        <w:t xml:space="preserve"> confidence they have received the</w:t>
      </w:r>
      <w:r w:rsidR="00A01D50">
        <w:t xml:space="preserve"> best </w:t>
      </w:r>
      <w:r w:rsidR="001D07AC">
        <w:t xml:space="preserve">quality </w:t>
      </w:r>
      <w:r w:rsidR="00EF4261">
        <w:t>eyewear and eye care.  En</w:t>
      </w:r>
      <w:r w:rsidR="00E40DFF">
        <w:t xml:space="preserve">couraging them to refer family </w:t>
      </w:r>
      <w:r w:rsidR="00EF4261">
        <w:t xml:space="preserve">and friends, inspiring </w:t>
      </w:r>
      <w:r w:rsidR="00D6183F">
        <w:t>them,</w:t>
      </w:r>
      <w:r w:rsidR="00EF4261">
        <w:t xml:space="preserve"> as they become our loyal patient, while helping our practice to grow. </w:t>
      </w:r>
    </w:p>
    <w:p w14:paraId="6FB0C674" w14:textId="77777777" w:rsidR="00E70207" w:rsidRDefault="00E70207" w:rsidP="00BB7337"/>
    <w:p w14:paraId="6BBA34C4" w14:textId="77777777" w:rsidR="00E70207" w:rsidRDefault="00E70207" w:rsidP="00BB7337"/>
    <w:p w14:paraId="6187414E" w14:textId="77777777" w:rsidR="00E70207" w:rsidRDefault="00E70207" w:rsidP="00BB7337"/>
    <w:p w14:paraId="1CE14227" w14:textId="08B38C77" w:rsidR="00E70207" w:rsidRDefault="00E70207" w:rsidP="00BB7337">
      <w:r>
        <w:t>_________________________________________________________________________________________________</w:t>
      </w:r>
    </w:p>
    <w:sectPr w:rsidR="00E70207" w:rsidSect="001304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37"/>
    <w:rsid w:val="0000097C"/>
    <w:rsid w:val="000263FE"/>
    <w:rsid w:val="000442D5"/>
    <w:rsid w:val="000558B3"/>
    <w:rsid w:val="0008409F"/>
    <w:rsid w:val="00091398"/>
    <w:rsid w:val="000955EF"/>
    <w:rsid w:val="000A7A2A"/>
    <w:rsid w:val="000B1875"/>
    <w:rsid w:val="000D1BA9"/>
    <w:rsid w:val="000E0948"/>
    <w:rsid w:val="000E2191"/>
    <w:rsid w:val="001036D7"/>
    <w:rsid w:val="00111500"/>
    <w:rsid w:val="00130498"/>
    <w:rsid w:val="00131CEA"/>
    <w:rsid w:val="001373BC"/>
    <w:rsid w:val="00146770"/>
    <w:rsid w:val="00160552"/>
    <w:rsid w:val="00182FE4"/>
    <w:rsid w:val="001B2A8B"/>
    <w:rsid w:val="001B4219"/>
    <w:rsid w:val="001C1A9E"/>
    <w:rsid w:val="001C20FE"/>
    <w:rsid w:val="001D07AC"/>
    <w:rsid w:val="001D5001"/>
    <w:rsid w:val="0020632C"/>
    <w:rsid w:val="002645AB"/>
    <w:rsid w:val="002B72C9"/>
    <w:rsid w:val="002C0DE3"/>
    <w:rsid w:val="002D5082"/>
    <w:rsid w:val="002E57A9"/>
    <w:rsid w:val="002F4839"/>
    <w:rsid w:val="0030102D"/>
    <w:rsid w:val="00307F61"/>
    <w:rsid w:val="00310533"/>
    <w:rsid w:val="00321067"/>
    <w:rsid w:val="00335CEF"/>
    <w:rsid w:val="00337EDD"/>
    <w:rsid w:val="003733EF"/>
    <w:rsid w:val="003B4531"/>
    <w:rsid w:val="003B796C"/>
    <w:rsid w:val="003C6A25"/>
    <w:rsid w:val="004069F5"/>
    <w:rsid w:val="00427840"/>
    <w:rsid w:val="00483E5D"/>
    <w:rsid w:val="004942C8"/>
    <w:rsid w:val="004C5101"/>
    <w:rsid w:val="004E21D1"/>
    <w:rsid w:val="004E6D4E"/>
    <w:rsid w:val="005302BF"/>
    <w:rsid w:val="0054293B"/>
    <w:rsid w:val="00574F2C"/>
    <w:rsid w:val="005779C8"/>
    <w:rsid w:val="005827B2"/>
    <w:rsid w:val="005B2479"/>
    <w:rsid w:val="005B7851"/>
    <w:rsid w:val="00633415"/>
    <w:rsid w:val="006365A2"/>
    <w:rsid w:val="00660908"/>
    <w:rsid w:val="006810F2"/>
    <w:rsid w:val="006842DF"/>
    <w:rsid w:val="0069575D"/>
    <w:rsid w:val="006B5DC3"/>
    <w:rsid w:val="006D60BB"/>
    <w:rsid w:val="006F69F4"/>
    <w:rsid w:val="00703691"/>
    <w:rsid w:val="007076EE"/>
    <w:rsid w:val="007400CC"/>
    <w:rsid w:val="00770DBF"/>
    <w:rsid w:val="007738A1"/>
    <w:rsid w:val="00773B3A"/>
    <w:rsid w:val="007F0C41"/>
    <w:rsid w:val="0082145F"/>
    <w:rsid w:val="0083579D"/>
    <w:rsid w:val="0085525D"/>
    <w:rsid w:val="00883410"/>
    <w:rsid w:val="00896A5A"/>
    <w:rsid w:val="008B5B2F"/>
    <w:rsid w:val="008B7D49"/>
    <w:rsid w:val="008C5FE7"/>
    <w:rsid w:val="008D1E23"/>
    <w:rsid w:val="008F0A83"/>
    <w:rsid w:val="008F7584"/>
    <w:rsid w:val="009A22F5"/>
    <w:rsid w:val="009B208F"/>
    <w:rsid w:val="00A01D50"/>
    <w:rsid w:val="00A062AD"/>
    <w:rsid w:val="00A07ADE"/>
    <w:rsid w:val="00A16849"/>
    <w:rsid w:val="00A2555C"/>
    <w:rsid w:val="00A64D68"/>
    <w:rsid w:val="00A773F8"/>
    <w:rsid w:val="00A82AAB"/>
    <w:rsid w:val="00A871F6"/>
    <w:rsid w:val="00AC10C1"/>
    <w:rsid w:val="00AD091D"/>
    <w:rsid w:val="00AD2A1B"/>
    <w:rsid w:val="00AD7296"/>
    <w:rsid w:val="00AE1431"/>
    <w:rsid w:val="00AF68AB"/>
    <w:rsid w:val="00B014FF"/>
    <w:rsid w:val="00B067FE"/>
    <w:rsid w:val="00B27533"/>
    <w:rsid w:val="00B97839"/>
    <w:rsid w:val="00BB6FC3"/>
    <w:rsid w:val="00BB7337"/>
    <w:rsid w:val="00BD2960"/>
    <w:rsid w:val="00BE1120"/>
    <w:rsid w:val="00BF2CFF"/>
    <w:rsid w:val="00C072E2"/>
    <w:rsid w:val="00C15239"/>
    <w:rsid w:val="00C33801"/>
    <w:rsid w:val="00C35BF3"/>
    <w:rsid w:val="00C63B28"/>
    <w:rsid w:val="00C968A9"/>
    <w:rsid w:val="00CA2D86"/>
    <w:rsid w:val="00CE1F1A"/>
    <w:rsid w:val="00CF36D1"/>
    <w:rsid w:val="00CF36FD"/>
    <w:rsid w:val="00D179EE"/>
    <w:rsid w:val="00D25C81"/>
    <w:rsid w:val="00D54A7E"/>
    <w:rsid w:val="00D6183F"/>
    <w:rsid w:val="00D62256"/>
    <w:rsid w:val="00DA542A"/>
    <w:rsid w:val="00DA5B70"/>
    <w:rsid w:val="00E014DA"/>
    <w:rsid w:val="00E203E9"/>
    <w:rsid w:val="00E40DFF"/>
    <w:rsid w:val="00E70207"/>
    <w:rsid w:val="00EB6058"/>
    <w:rsid w:val="00EE3411"/>
    <w:rsid w:val="00EF4261"/>
    <w:rsid w:val="00F023CB"/>
    <w:rsid w:val="00F2401B"/>
    <w:rsid w:val="00F44187"/>
    <w:rsid w:val="00F442F3"/>
    <w:rsid w:val="00F512E7"/>
    <w:rsid w:val="00F66B62"/>
    <w:rsid w:val="00F94A27"/>
    <w:rsid w:val="00F95C5C"/>
    <w:rsid w:val="00F97148"/>
    <w:rsid w:val="00FB4A78"/>
    <w:rsid w:val="00FC5C03"/>
    <w:rsid w:val="00FD34F8"/>
    <w:rsid w:val="00FF06C7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FC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7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amihagemey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1371</Words>
  <Characters>7821</Characters>
  <Application>Microsoft Macintosh Word</Application>
  <DocSecurity>0</DocSecurity>
  <Lines>65</Lines>
  <Paragraphs>18</Paragraphs>
  <ScaleCrop>false</ScaleCrop>
  <Company/>
  <LinksUpToDate>false</LinksUpToDate>
  <CharactersWithSpaces>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Hagemeyer</dc:creator>
  <cp:keywords/>
  <dc:description/>
  <cp:lastModifiedBy>Tami Hagemeyer</cp:lastModifiedBy>
  <cp:revision>2</cp:revision>
  <cp:lastPrinted>2015-05-03T15:02:00Z</cp:lastPrinted>
  <dcterms:created xsi:type="dcterms:W3CDTF">2019-03-17T14:50:00Z</dcterms:created>
  <dcterms:modified xsi:type="dcterms:W3CDTF">2019-03-17T14:50:00Z</dcterms:modified>
</cp:coreProperties>
</file>